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Kumla kommunfullmäktige</w:t>
      </w:r>
    </w:p>
    <w:p>
      <w:pPr>
        <w:pStyle w:val="Heading1"/>
      </w:pPr>
      <w:r>
        <w:t xml:space="preserve">Fler förskoleplatser i Aspåsen</w:t>
      </w:r>
    </w:p>
    <w:p>
      <w:pPr>
        <w:spacing w:after="160" w:before="80"/>
      </w:pPr>
      <w:r>
        <w:rPr>
          <w:b/>
          <w:bCs/>
        </w:rPr>
        <w:t xml:space="preserve">Motionärer: </w:t>
      </w:r>
      <w:r>
        <w:t xml:space="preserve">Socialdemokraterna i Kumla kommun</w:t>
      </w:r>
    </w:p>
    <w:p>
      <w:pPr>
        <w:pStyle w:val="Heading2"/>
      </w:pPr>
      <w:r>
        <w:t xml:space="preserve">Motivering</w:t>
      </w:r>
    </w:p>
    <w:p>
      <w:pPr>
        <w:spacing w:after="100"/>
      </w:pPr>
      <w:r>
        <w:t xml:space="preserve">Befolkningen i Aspåsen har ökat med 12 % sedan 2020 (SCB). Kommunens egen prognos visar brist på 45 platser 2026. Kolada visar att Kumla ligger under rikssnittet för förskolekö. Detta påverkar föräldrars möjlighet till arbete och barns tidiga utveckling.</w:t>
      </w:r>
    </w:p>
    <w:p>
      <w:pPr>
        <w:pStyle w:val="Heading2"/>
      </w:pPr>
      <w:r>
        <w:t xml:space="preserve">Förslag till beslut</w:t>
      </w:r>
    </w:p>
    <w:p>
      <w:pPr>
        <w:spacing w:after="60"/>
      </w:pPr>
      <w:r>
        <w:t xml:space="preserve">Med anledning av ovanstående yrkar Socialdemokraterna i Kumla kommun att kommunfullmäktige beslutar:</w:t>
      </w:r>
    </w:p>
    <w:p>
      <w:pPr>
        <w:spacing w:after="40"/>
      </w:pPr>
      <w:r>
        <w:rPr>
          <w:b/>
          <w:bCs/>
        </w:rPr>
        <w:t xml:space="preserve">1. </w:t>
      </w:r>
      <w:r>
        <w:t xml:space="preserve">Att kommunfullmäktige ger barn- och utbildningsnämnden i uppdrag att snarast utöka antalet förskoleplatser i Aspåsen med minst 50 platser.</w:t>
      </w:r>
    </w:p>
    <w:p>
      <w:pPr>
        <w:spacing w:after="40"/>
      </w:pPr>
      <w:r>
        <w:rPr>
          <w:b/>
          <w:bCs/>
        </w:rPr>
        <w:t xml:space="preserve">2. </w:t>
      </w:r>
      <w:r>
        <w:t xml:space="preserve">Att en tidsplan för ny- eller tillbyggnad presenteras senast december 2026.</w:t>
      </w:r>
    </w:p>
    <w:p>
      <w:pPr>
        <w:spacing w:after="40"/>
      </w:pPr>
      <w:r>
        <w:rPr>
          <w:b/>
          <w:bCs/>
        </w:rPr>
        <w:t xml:space="preserve">3. </w:t>
      </w:r>
      <w:r>
        <w:t xml:space="preserve">Att finansiering säkerställs inom ramen för budget 2027.</w:t>
      </w:r>
    </w:p>
    <w:p>
      <w:pPr>
        <w:spacing w:after="40"/>
      </w:pPr>
      <w:r>
        <w:rPr>
          <w:b/>
          <w:bCs/>
        </w:rPr>
        <w:t xml:space="preserve">4. </w:t>
      </w:r>
      <w:r>
        <w:t xml:space="preserve">Att uppföljning sker via kvartalsrapport till kommunstyrelsen.</w:t>
      </w:r>
    </w:p>
    <w:p>
      <w:pPr>
        <w:spacing w:before="360"/>
      </w:pPr>
    </w:p>
    <w:p>
      <w:r>
        <w:t xml:space="preserve">Kumla,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Kumla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2026-07-14T00:31:11.399Z</dcterms:created>
  <dcterms:modified xsi:type="dcterms:W3CDTF">2026-07-14T00:31:11.399Z</dcterms:modified>
</cp:coreProperties>
</file>

<file path=docProps/custom.xml><?xml version="1.0" encoding="utf-8"?>
<Properties xmlns="http://schemas.openxmlformats.org/officeDocument/2006/custom-properties" xmlns:vt="http://schemas.openxmlformats.org/officeDocument/2006/docPropsVTypes"/>
</file>